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第二批</w:t>
      </w:r>
      <w:r>
        <w:rPr>
          <w:rFonts w:ascii="黑体" w:hAnsi="黑体" w:eastAsia="黑体"/>
          <w:sz w:val="32"/>
          <w:szCs w:val="32"/>
        </w:rPr>
        <w:t>国家级文明旅游示范单位公示名单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79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省份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</w:t>
            </w: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北海公园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八达岭长城景区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37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</w:t>
            </w: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天津水上公园景区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河北</w:t>
            </w: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承德避暑山庄及周围寺庙景区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保定涞源白石山景区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山西</w:t>
            </w: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忻州市云中河景区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山西晋祠宾馆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内蒙古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内蒙古蒙牛乳业（集团）股份有限公司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（蒙牛工业旅游景区）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克什克腾旗文化旅游产业发展（集团）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有限责任公司（阿斯哈图石林景区）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辽宁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大连金石滩景区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沈阳故宫博物院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吉林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延边白山大厦实业有限公司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长春净月潭旅游发展集团有限公司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常州市环球恐龙城休闲旅游区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苏州市周庄古镇景区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浙江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浙江神仙居旅游集团有限公司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浙江嘉兴南湖景区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安徽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天柱山风景区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黄山风景区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厦门航空国际旅行社有限公司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福建武夷山旅游发展股份有限公司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萍乡武功山景区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大余丫山旅游度假区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潍坊富华大酒店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蓬莱阁景区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河南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三门峡天鹅湖国家城市湿地公园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郑州·中国绿化博览园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武汉市黄鹤楼公园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湖北襄阳古隆中景区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湖北省博物馆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武汉光谷金盾大酒店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湖南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湘西矮寨·十八洞·德夯大峡谷景区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宁远县九嶷山舜帝陵景区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湖南省中国国际旅行社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广东科学中心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广州广之旅国际旅行社股份有限公司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广西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柳州市龙潭公园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桂林博物馆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海南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三亚银泰阳光度假酒店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海口观澜湖旅游度假区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巫峡·神女景区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重庆红岩革命历史博物馆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四川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乐山大佛风景名胜区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雅安碧峰峡旅游景区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贵州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铜仁市梵净山旅游景区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安顺市黄果树旅游景区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云南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丽江古城景区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大理市崇圣寺三塔文化旅游区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西藏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拉萨藏域星球天文体验馆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西藏山南泽当饭店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白鹿原影视城景区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中华郡文化旅游景区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甘肃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敦煌鸣沙山月牙泉景区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金徽酒文化生态旅游景区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南梁红色大景区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酒泉市博物馆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青海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互助县土族纳顿文化旅游开发有限公司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青海康辉国际旅行社有限责任公司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西宁新华联索菲特大酒店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宁夏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青铜峡黄河大峡谷旅游区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西夏陵国家考古遗址公园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新疆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阿勒泰地区喀纳斯景区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伊犁哈萨克自治州那拉提景区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昌吉回族自治州天山天池景区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137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博尔塔拉蒙古自治州赛里木湖景区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0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137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兵团</w:t>
            </w:r>
          </w:p>
        </w:tc>
        <w:tc>
          <w:tcPr>
            <w:tcW w:w="6012" w:type="dxa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三五九旅屯垦纪念馆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6"/>
        </w:rPr>
      </w:pPr>
    </w:p>
    <w:p/>
    <w:sectPr>
      <w:footerReference r:id="rId3" w:type="default"/>
      <w:pgSz w:w="11906" w:h="16838"/>
      <w:pgMar w:top="2268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3373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01FC04AB"/>
    <w:rsid w:val="01FC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仿宋_GB2312" w:hAnsi="Calibri" w:eastAsia="仿宋_GB2312"/>
      <w:color w:val="000000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2023-04-14T09:21:00Z</dcterms:created>
  <dc:creator>赖。</dc:creator>
  <cp:lastModifiedBy>赖。</cp:lastModifiedBy>
  <dcterms:modified xsi:type="dcterms:W3CDTF">2023-04-14T09:21:19Z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3AEC34A8D21148C189C20123FBC0A746_11</vt:lpwstr>
  </property>
</Properties>
</file>