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理论学习中心组学习主要情况统计表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时段：2018年1月1日至12月31日                           负责同志签字：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87"/>
        <w:gridCol w:w="1538"/>
        <w:gridCol w:w="4303"/>
        <w:gridCol w:w="1200"/>
        <w:gridCol w:w="5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次数</w:t>
            </w:r>
          </w:p>
        </w:tc>
        <w:tc>
          <w:tcPr>
            <w:tcW w:w="12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集体学习研讨情况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5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填报人：                   联系电话：                    填表时间：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注：1.学习内容勿用会议名称代替，如涉及机构、会议、活动、讲话、文件名称，须使用全称或规范简称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</w:t>
      </w:r>
      <w:r>
        <w:rPr>
          <w:rFonts w:hint="eastAsia" w:ascii="楷体" w:hAnsi="楷体" w:eastAsia="楷体" w:cs="楷体"/>
          <w:sz w:val="32"/>
          <w:szCs w:val="32"/>
        </w:rPr>
        <w:t>2.集体学习研讨是理论学习中心组学习的主要形式，即紧紧围绕事先设定的学习主题，安排2名以上中心组成员重点发言，深入开展学习讨论和交流，认真进行学习讲评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sz w:val="32"/>
          <w:szCs w:val="32"/>
        </w:rPr>
        <w:t>“参加人员”一栏不需要填写具体姓名，一般为理论学习中心组成员，如人员范围有扩大则填写扩大到的人群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情况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sectPr>
      <w:headerReference r:id="rId3" w:type="default"/>
      <w:footerReference r:id="rId4" w:type="default"/>
      <w:pgSz w:w="16838" w:h="11906" w:orient="landscape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swiss"/>
    <w:pitch w:val="default"/>
    <w:sig w:usb0="00000000" w:usb1="00000000" w:usb2="0000005E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宋体-18030">
    <w:altName w:val="微软雅黑"/>
    <w:panose1 w:val="00000000000000000000"/>
    <w:charset w:val="86"/>
    <w:family w:val="decorative"/>
    <w:pitch w:val="default"/>
    <w:sig w:usb0="00000000" w:usb1="00000000" w:usb2="0000005E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roman"/>
    <w:pitch w:val="default"/>
    <w:sig w:usb0="00000000" w:usb1="00000000" w:usb2="0000005E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Helvetica Neue">
    <w:altName w:val="微软雅黑"/>
    <w:panose1 w:val="02000503000000020004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311B1"/>
    <w:rsid w:val="066311B1"/>
    <w:rsid w:val="11913728"/>
    <w:rsid w:val="2606656C"/>
    <w:rsid w:val="39A262E5"/>
    <w:rsid w:val="3A4457A3"/>
    <w:rsid w:val="628F17AF"/>
    <w:rsid w:val="652641B8"/>
    <w:rsid w:val="6D6143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2019-02-20T08:39:00Z</dcterms:created>
  <dc:creator>ZZG</dc:creator>
  <cp:lastModifiedBy>ZZG</cp:lastModifiedBy>
  <cp:lastPrinted>2019-03-08T04:04:00Z</cp:lastPrinted>
  <dcterms:modified xsi:type="dcterms:W3CDTF">2019-03-13T03:00:55Z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