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</w:rPr>
        <w:t>201</w:t>
      </w: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  <w:lang w:val="en-US" w:eastAsia="zh-CN"/>
        </w:rPr>
        <w:t>9</w:t>
      </w: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</w:rPr>
        <w:t>年度全国美术馆优秀项目</w:t>
      </w:r>
      <w:r>
        <w:rPr>
          <w:rFonts w:hint="eastAsia" w:ascii="方正小标宋简体" w:hAnsi="华文中宋" w:eastAsia="方正小标宋简体"/>
          <w:sz w:val="36"/>
          <w:szCs w:val="36"/>
          <w:shd w:val="clear" w:color="auto" w:fill="auto"/>
          <w:lang w:eastAsia="zh-CN"/>
        </w:rPr>
        <w:t>入选名单（公示版）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一、优秀展览项目（共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85"/>
        <w:gridCol w:w="5655"/>
        <w:gridCol w:w="1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申报单位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中国美术馆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美在河山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中国美术馆藏风景题材作品展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（1949—2018)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中华艺术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（上海美术馆）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时代风采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上海现实题材美术作品展览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江苏美术馆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春风化雨：原中央大学的美术教育实践作品文献展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湖北美术馆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大漆世界：器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2019湖北国际漆艺三年展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广东美术馆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诚如所思：加速的未来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第六届广州三年展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中央美术学院美术馆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大美之艺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中央美术学院的艺术创造与美育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影响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中国美术学院美术馆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心画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纪念陆维钊诞辰120周年文献展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上海油画雕塑院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山川悠远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山水艺术的当代衍变创作与文献展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古元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百幅精品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百年回顾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——致敬古元暨古元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先生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生平与艺术精品展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白咬着黑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新兴木刻运动中的“现代版画会”馆藏作品展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二、优秀公共教育项目（共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85"/>
        <w:gridCol w:w="5655"/>
        <w:gridCol w:w="1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申报单位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项目名称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北京画院美术馆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“传播传统绘画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分享美好艺术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齐白石艺术进校园”活动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浙江美术馆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“无界之归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——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杭州纤维艺术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三年展”系列公共教育活动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陕西省美术博物馆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陕西美博“美谈”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刘海粟美术馆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粟上海·公共艺术与社区营造计划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上海当代艺术博物馆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“青策充电站”公共教育项目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上海民生现代美术馆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诗歌来到美术馆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河南省美术馆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艺术行走计划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馆校合作长效机制与平台建设项目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湖北美术学院美术馆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寻找武汉记忆 保护城市文化遗产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深圳美术馆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“讲好深圳故事”系列公共教育活动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四川美术馆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东方华彩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壁画保护及岩彩画推广项目（第一季）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三、优秀展览提名项目（共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20个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400"/>
        <w:gridCol w:w="5640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申报单位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北京画院美术馆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此中真味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齐白石艺术里的中国哲思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浙江美术馆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纸上谈缤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中华纸文化当代艺术展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广州艺术博物院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山水有知音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广州艺术博物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藏明清广东山水画展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清华大学艺术博物馆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与天久长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周秦汉唐文化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艺术特展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河北美术馆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礼赞新中国·讴歌新时代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庆祝中华人民共和国成立70周年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走进太行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全国美术家作品展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太原美术馆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凝彩之光 青春助力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山西壁画体育元素雕塑展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黑龙江省美术馆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卢浮印象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黑龙江省美术馆藏卢浮宫经典版画展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上海徐汇区艺术馆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乌金千秋照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徽墨专题展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陆俨少艺术院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陆俨少诞辰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110周年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穆如·晚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陆俨少艺术作品文献研究展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上海民生现代美术馆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不可见的美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庞薰琹美术馆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庆祝中华人民共和国成立70周年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脊梁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庞薰琹的艺术强国之路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中国美术学院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潘天寿纪念馆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记得先生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朱颖人中国画笔墨传习展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福建省美术馆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材料与图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2019福建漆画全国巡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厦门中华儿女美术馆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一幅画的展览：六十二年前的来信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宜春市美术馆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由心化镜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陈祖煌版画学术研究展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溯源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历届全国美术作品展览文献展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湖北美术学院美术馆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千年记忆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五彩经纬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土家织锦艺术展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四川美术馆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野原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何多苓个人作品展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贵州美术馆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“多彩和鸣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大山的节日”美术作品展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7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西安崔振宽美术馆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自然的双重性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西安2019山水画邀请展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四、优秀公共教育提名项目（共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）</w:t>
      </w:r>
    </w:p>
    <w:tbl>
      <w:tblPr>
        <w:tblStyle w:val="2"/>
        <w:tblW w:w="9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400"/>
        <w:gridCol w:w="5630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申报单位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项目名称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“为新时代人物塑像”雕塑工作坊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中国美术学院美术馆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儿童设计思维启发：纪念包豪斯100周年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北京今日美术馆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“你好！艺术家”馆校结合艺术项目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上海多伦现代美术馆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“当艺术介入社区”主题公共教育项目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上海海派连环画中心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连环画情景党课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“画”说红色故事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淮安市美术馆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“笔墨纸砚的前世今生”系列公教活动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烟台美术博物馆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“走进大师的艺术世界”公益课堂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成都市美术馆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“艺术大家与四川”系列讲座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陈树人纪念馆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树人系列第三回“美自然·花间拾趣”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东莞市莞城美术馆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一座城的公共美术课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莞城美术馆“名家课堂”公共教育项目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856F9"/>
    <w:rsid w:val="04AE6A65"/>
    <w:rsid w:val="18D470A5"/>
    <w:rsid w:val="19313636"/>
    <w:rsid w:val="1F460E1C"/>
    <w:rsid w:val="215C2C93"/>
    <w:rsid w:val="21605DD1"/>
    <w:rsid w:val="2237393A"/>
    <w:rsid w:val="223F19F1"/>
    <w:rsid w:val="2A1E05DC"/>
    <w:rsid w:val="2CD606B2"/>
    <w:rsid w:val="2FA85F30"/>
    <w:rsid w:val="3B525F26"/>
    <w:rsid w:val="3F79544C"/>
    <w:rsid w:val="41196425"/>
    <w:rsid w:val="440F0F26"/>
    <w:rsid w:val="46FA1654"/>
    <w:rsid w:val="476048B5"/>
    <w:rsid w:val="4A834043"/>
    <w:rsid w:val="4AA26C09"/>
    <w:rsid w:val="507856F9"/>
    <w:rsid w:val="64A1040C"/>
    <w:rsid w:val="69115D6F"/>
    <w:rsid w:val="6E1A7074"/>
    <w:rsid w:val="6F700366"/>
    <w:rsid w:val="72F334C6"/>
    <w:rsid w:val="79E418CE"/>
    <w:rsid w:val="7E3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2020-05-20T01:21:00Z</dcterms:created>
  <dc:creator>Administrator</dc:creator>
  <cp:lastModifiedBy>Administrator</cp:lastModifiedBy>
  <cp:lastPrinted>2020-06-05T04:25:48Z</cp:lastPrinted>
  <dcterms:modified xsi:type="dcterms:W3CDTF">2020-06-05T07:08:04Z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